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53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ischlerarbeiten - Erweiterung G8/G9 am Schillergymnasium, BT Finkenstraße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Tischlerarbeiten für die Sanierung und Aufstockung eines Schulgebäudes, Einbaumöbel, Akustikpaneele, Deckensegel, Bekleidungen aus Dreischichtplatten
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